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50" w:rsidRPr="00594C50" w:rsidRDefault="00594C50" w:rsidP="00594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ANNEXE 5- L’IMPACT DES MESURES DE REDISTRIBUTION SUR LES INEGALITES</w:t>
      </w:r>
    </w:p>
    <w:p w:rsidR="00594C50" w:rsidRPr="0046155D" w:rsidRDefault="00594C50" w:rsidP="00594C50"/>
    <w:p w:rsidR="00594C50" w:rsidRPr="00594C50" w:rsidRDefault="002F35CA" w:rsidP="00594C50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Le poids et la structure </w:t>
      </w:r>
      <w:r w:rsidR="00594C50">
        <w:rPr>
          <w:b/>
          <w:u w:val="single"/>
        </w:rPr>
        <w:t xml:space="preserve">de </w:t>
      </w:r>
      <w:r>
        <w:rPr>
          <w:b/>
          <w:u w:val="single"/>
        </w:rPr>
        <w:t xml:space="preserve">la </w:t>
      </w:r>
      <w:r w:rsidR="00594C50">
        <w:rPr>
          <w:b/>
          <w:u w:val="single"/>
        </w:rPr>
        <w:t>protection sociale</w:t>
      </w:r>
    </w:p>
    <w:p w:rsidR="00594C50" w:rsidRPr="002F35CA" w:rsidRDefault="002F35CA" w:rsidP="00594C50">
      <w:pPr>
        <w:pStyle w:val="Paragraphedeliste"/>
        <w:numPr>
          <w:ilvl w:val="0"/>
          <w:numId w:val="2"/>
        </w:numPr>
        <w:rPr>
          <w:i/>
          <w:u w:val="single"/>
        </w:rPr>
      </w:pPr>
      <w:r>
        <w:rPr>
          <w:i/>
          <w:u w:val="single"/>
        </w:rPr>
        <w:t>Les recettes</w:t>
      </w:r>
    </w:p>
    <w:p w:rsidR="00594C50" w:rsidRDefault="00594C50" w:rsidP="00594C50">
      <w:r>
        <w:rPr>
          <w:noProof/>
          <w:lang w:eastAsia="fr-FR"/>
        </w:rPr>
        <w:drawing>
          <wp:inline distT="0" distB="0" distL="0" distR="0">
            <wp:extent cx="4775200" cy="229425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2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5CA" w:rsidRDefault="002F35CA" w:rsidP="002F35CA">
      <w:pPr>
        <w:pStyle w:val="Paragraphedeliste"/>
        <w:numPr>
          <w:ilvl w:val="0"/>
          <w:numId w:val="4"/>
        </w:numPr>
      </w:pPr>
      <w:r>
        <w:t>Quels impôts sont affectés au financement de la SS ?</w:t>
      </w:r>
    </w:p>
    <w:p w:rsidR="002F35CA" w:rsidRDefault="002F35CA" w:rsidP="002F35CA">
      <w:pPr>
        <w:pStyle w:val="Paragraphedeliste"/>
        <w:numPr>
          <w:ilvl w:val="0"/>
          <w:numId w:val="4"/>
        </w:numPr>
      </w:pPr>
      <w:r>
        <w:t>Comment est principalement financée la protection sociale en France ? Comment peut-on l’expliquer ?</w:t>
      </w:r>
    </w:p>
    <w:p w:rsidR="00594C50" w:rsidRDefault="00594C50" w:rsidP="00594C50"/>
    <w:p w:rsidR="002F35CA" w:rsidRPr="002F35CA" w:rsidRDefault="002F35CA" w:rsidP="002F35CA">
      <w:pPr>
        <w:pStyle w:val="Paragraphedeliste"/>
        <w:numPr>
          <w:ilvl w:val="0"/>
          <w:numId w:val="2"/>
        </w:numPr>
        <w:rPr>
          <w:i/>
          <w:u w:val="single"/>
        </w:rPr>
      </w:pPr>
      <w:r w:rsidRPr="002F35CA">
        <w:rPr>
          <w:i/>
          <w:u w:val="single"/>
        </w:rPr>
        <w:t>Les dépenses</w:t>
      </w:r>
    </w:p>
    <w:p w:rsidR="002F35CA" w:rsidRDefault="002F35CA" w:rsidP="002F35CA">
      <w:pPr>
        <w:ind w:left="360"/>
      </w:pPr>
      <w:r>
        <w:rPr>
          <w:noProof/>
          <w:lang w:eastAsia="fr-FR"/>
        </w:rPr>
        <w:drawing>
          <wp:inline distT="0" distB="0" distL="0" distR="0" wp14:anchorId="2AA8093C" wp14:editId="0B76FB99">
            <wp:extent cx="4598383" cy="1970828"/>
            <wp:effectExtent l="0" t="0" r="0" b="1079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278" cy="1971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5CA" w:rsidRDefault="002F35CA" w:rsidP="002F35CA">
      <w:pPr>
        <w:ind w:left="360"/>
      </w:pPr>
      <w:r>
        <w:rPr>
          <w:noProof/>
          <w:lang w:eastAsia="fr-FR"/>
        </w:rPr>
        <w:drawing>
          <wp:inline distT="0" distB="0" distL="0" distR="0" wp14:anchorId="1F006EFC" wp14:editId="6EAE8AFE">
            <wp:extent cx="4946709" cy="2631228"/>
            <wp:effectExtent l="0" t="0" r="6350" b="1079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753" cy="263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5CA" w:rsidRDefault="002F35CA" w:rsidP="00594C50"/>
    <w:p w:rsidR="002F35CA" w:rsidRPr="002F35CA" w:rsidRDefault="002F35CA" w:rsidP="002F35CA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2F35CA">
        <w:rPr>
          <w:b/>
          <w:u w:val="single"/>
        </w:rPr>
        <w:lastRenderedPageBreak/>
        <w:t>Qui profite le plus des mesures de redistribution ?</w:t>
      </w:r>
    </w:p>
    <w:p w:rsidR="002F35CA" w:rsidRPr="002F35CA" w:rsidRDefault="002F35CA" w:rsidP="002F35CA">
      <w:pPr>
        <w:pStyle w:val="Paragraphedeliste"/>
        <w:rPr>
          <w:b/>
          <w:u w:val="single"/>
        </w:rPr>
      </w:pPr>
      <w:r>
        <w:rPr>
          <w:noProof/>
          <w:lang w:eastAsia="fr-FR"/>
        </w:rPr>
        <w:drawing>
          <wp:inline distT="0" distB="0" distL="0" distR="0" wp14:anchorId="17A53416" wp14:editId="37CBE830">
            <wp:extent cx="5334771" cy="2961428"/>
            <wp:effectExtent l="0" t="0" r="0" b="1079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514" cy="296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C50" w:rsidRDefault="00594C50" w:rsidP="00594C50">
      <w:r>
        <w:rPr>
          <w:noProof/>
          <w:lang w:eastAsia="fr-FR"/>
        </w:rPr>
        <w:drawing>
          <wp:inline distT="0" distB="0" distL="0" distR="0">
            <wp:extent cx="5500491" cy="3075728"/>
            <wp:effectExtent l="0" t="0" r="1143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491" cy="307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C50" w:rsidRDefault="00594C50" w:rsidP="00594C50">
      <w:r>
        <w:rPr>
          <w:noProof/>
          <w:lang w:eastAsia="fr-FR"/>
        </w:rPr>
        <w:drawing>
          <wp:inline distT="0" distB="0" distL="0" distR="0">
            <wp:extent cx="5403219" cy="2610062"/>
            <wp:effectExtent l="0" t="0" r="6985" b="635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9" cy="261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5CA" w:rsidRDefault="002F35CA" w:rsidP="002F35CA">
      <w:pPr>
        <w:pStyle w:val="Paragraphedeliste"/>
        <w:numPr>
          <w:ilvl w:val="0"/>
          <w:numId w:val="1"/>
        </w:numPr>
      </w:pPr>
      <w:r>
        <w:t>A partir des différents documents, montrez que les mesures de redistribution mises en place par les administrations publiques devraient contribuer à la réduction des inégalités</w:t>
      </w:r>
    </w:p>
    <w:p w:rsidR="002F35CA" w:rsidRDefault="002F35CA" w:rsidP="002F35CA">
      <w:pPr>
        <w:pStyle w:val="Paragraphedeliste"/>
      </w:pPr>
    </w:p>
    <w:p w:rsidR="002F35CA" w:rsidRDefault="002F35CA" w:rsidP="002F35CA">
      <w:pPr>
        <w:pStyle w:val="Paragraphedeliste"/>
        <w:numPr>
          <w:ilvl w:val="0"/>
          <w:numId w:val="4"/>
        </w:numPr>
        <w:rPr>
          <w:b/>
          <w:u w:val="single"/>
        </w:rPr>
      </w:pPr>
      <w:r>
        <w:rPr>
          <w:b/>
          <w:u w:val="single"/>
        </w:rPr>
        <w:t>L’impact des mesures de redistribution sur le pouvoir d’achat des ménages</w:t>
      </w:r>
    </w:p>
    <w:p w:rsidR="002F35CA" w:rsidRDefault="002F35CA" w:rsidP="00594C50"/>
    <w:p w:rsidR="002F35CA" w:rsidRDefault="002F35CA" w:rsidP="002F35CA">
      <w:r>
        <w:rPr>
          <w:noProof/>
          <w:lang w:eastAsia="fr-FR"/>
        </w:rPr>
        <w:drawing>
          <wp:inline distT="0" distB="0" distL="0" distR="0" wp14:anchorId="1A4C74BF" wp14:editId="022790A4">
            <wp:extent cx="5831628" cy="2669892"/>
            <wp:effectExtent l="0" t="0" r="1079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628" cy="266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5CA" w:rsidRDefault="002F35CA" w:rsidP="002F35CA"/>
    <w:p w:rsidR="002F35CA" w:rsidRDefault="002F35CA" w:rsidP="002F35CA">
      <w:pPr>
        <w:pStyle w:val="Paragraphedeliste"/>
        <w:numPr>
          <w:ilvl w:val="0"/>
          <w:numId w:val="5"/>
        </w:numPr>
      </w:pPr>
      <w:r>
        <w:t>A quoi correspond le « pouvoir d’achat du RDB des ménages » ?</w:t>
      </w:r>
    </w:p>
    <w:p w:rsidR="002F35CA" w:rsidRDefault="005047F0" w:rsidP="002F35CA">
      <w:pPr>
        <w:pStyle w:val="Paragraphedeliste"/>
        <w:numPr>
          <w:ilvl w:val="0"/>
          <w:numId w:val="5"/>
        </w:numPr>
      </w:pPr>
      <w:r>
        <w:t>Commentez ce document</w:t>
      </w:r>
      <w:bookmarkStart w:id="0" w:name="_GoBack"/>
      <w:bookmarkEnd w:id="0"/>
    </w:p>
    <w:p w:rsidR="002F35CA" w:rsidRDefault="002F35CA" w:rsidP="00594C50"/>
    <w:p w:rsidR="00594C50" w:rsidRDefault="00594C50" w:rsidP="00594C50"/>
    <w:p w:rsidR="00594C50" w:rsidRDefault="00594C50" w:rsidP="00594C50"/>
    <w:p w:rsidR="00594C50" w:rsidRDefault="00594C50" w:rsidP="00594C50"/>
    <w:p w:rsidR="00594C50" w:rsidRDefault="00594C50" w:rsidP="00594C50"/>
    <w:p w:rsidR="00594C50" w:rsidRPr="008F2C37" w:rsidRDefault="00594C50" w:rsidP="00594C50"/>
    <w:p w:rsidR="00594C50" w:rsidRDefault="00594C50" w:rsidP="00594C50"/>
    <w:p w:rsidR="00594C50" w:rsidRPr="008F2C37" w:rsidRDefault="00594C50" w:rsidP="00594C50"/>
    <w:p w:rsidR="00594C50" w:rsidRDefault="00594C50"/>
    <w:sectPr w:rsidR="00594C50" w:rsidSect="00C92A3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86609"/>
    <w:multiLevelType w:val="hybridMultilevel"/>
    <w:tmpl w:val="8C44981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06935"/>
    <w:multiLevelType w:val="hybridMultilevel"/>
    <w:tmpl w:val="67DA6EB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24EB2"/>
    <w:multiLevelType w:val="hybridMultilevel"/>
    <w:tmpl w:val="13C4BF8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34C89"/>
    <w:multiLevelType w:val="hybridMultilevel"/>
    <w:tmpl w:val="94DE70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B52DF"/>
    <w:multiLevelType w:val="hybridMultilevel"/>
    <w:tmpl w:val="B5B207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50"/>
    <w:rsid w:val="002F35CA"/>
    <w:rsid w:val="005047F0"/>
    <w:rsid w:val="00594C50"/>
    <w:rsid w:val="00A82943"/>
    <w:rsid w:val="00C9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41E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C50"/>
    <w:rPr>
      <w:rFonts w:ascii="Times New Roman" w:eastAsia="MS Mincho" w:hAnsi="Times New Roman" w:cs="Times New Roman"/>
      <w:lang w:val="fr-FR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4C50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4C50"/>
    <w:rPr>
      <w:rFonts w:ascii="Lucida Grande" w:eastAsia="MS Mincho" w:hAnsi="Lucida Grande" w:cs="Times New Roman"/>
      <w:sz w:val="18"/>
      <w:szCs w:val="18"/>
      <w:lang w:val="fr-FR" w:eastAsia="ja-JP"/>
    </w:rPr>
  </w:style>
  <w:style w:type="paragraph" w:styleId="Paragraphedeliste">
    <w:name w:val="List Paragraph"/>
    <w:basedOn w:val="Normal"/>
    <w:uiPriority w:val="34"/>
    <w:qFormat/>
    <w:rsid w:val="00594C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C50"/>
    <w:rPr>
      <w:rFonts w:ascii="Times New Roman" w:eastAsia="MS Mincho" w:hAnsi="Times New Roman" w:cs="Times New Roman"/>
      <w:lang w:val="fr-FR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4C50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4C50"/>
    <w:rPr>
      <w:rFonts w:ascii="Lucida Grande" w:eastAsia="MS Mincho" w:hAnsi="Lucida Grande" w:cs="Times New Roman"/>
      <w:sz w:val="18"/>
      <w:szCs w:val="18"/>
      <w:lang w:val="fr-FR" w:eastAsia="ja-JP"/>
    </w:rPr>
  </w:style>
  <w:style w:type="paragraph" w:styleId="Paragraphedeliste">
    <w:name w:val="List Paragraph"/>
    <w:basedOn w:val="Normal"/>
    <w:uiPriority w:val="34"/>
    <w:qFormat/>
    <w:rsid w:val="00594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emf"/><Relationship Id="rId12" Type="http://schemas.openxmlformats.org/officeDocument/2006/relationships/image" Target="media/image7.emf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image" Target="media/image3.emf"/><Relationship Id="rId9" Type="http://schemas.openxmlformats.org/officeDocument/2006/relationships/image" Target="media/image4.emf"/><Relationship Id="rId10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109</Words>
  <Characters>604</Characters>
  <Application>Microsoft Macintosh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chartoire</dc:creator>
  <cp:keywords/>
  <dc:description/>
  <cp:lastModifiedBy>renaud chartoire</cp:lastModifiedBy>
  <cp:revision>1</cp:revision>
  <dcterms:created xsi:type="dcterms:W3CDTF">2014-01-20T13:42:00Z</dcterms:created>
  <dcterms:modified xsi:type="dcterms:W3CDTF">2014-01-20T14:10:00Z</dcterms:modified>
</cp:coreProperties>
</file>